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left="4248" w:firstLine="0"/>
      </w:pPr>
      <w:r>
        <w:tab/>
        <w:tab/>
        <w:tab/>
        <w:tab/>
        <w:tab/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Regulamin akcji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Zima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w mie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cie 202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prowadzonej w Szkole Podstawowej nr 3 z Oddzia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ami Dwuj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zycznymi i Sportowymi                    im J. Kusoci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skiego w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omiankach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Warunki uczestniczenia ucznia w akcji: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enie przez rodzica/prawnego opiekuna prawid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owo wype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nionej karty zg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oszenia uczestnika wraz z podpisan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klauzul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RODO oraz podpisanego /zaakceptowanego regulaminu akcji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Zima w mie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 2023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,- dokumenty podpisuj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oboje rodzice/ prawni opiekunowie.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uiszczenie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aty w 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200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1 tydzie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przestrzeganie regulaminu akcji.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Akcja przebiega w modu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ach tygodniowych, zapisy uczestnik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dokonywane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co najmniej jeden tydzie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roboczy ( 5 dni z 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czeniem dni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tecznych).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cia odbywaj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godzinach 7.00-17.00 wg ustalonego harmonogramu. Dziecko przychodzi na 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cia do godz.9.00.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zaistnieje konieczno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niejszego przyj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cia rodzic powiadamia kierownika akcji.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Rodzice/opiekunowie prawni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zani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odbioru dziecka  w ustalonych godzinach. Nieprzestrzeganie godzin odbioru jest traktowane jako nieprzestrzeganie regulaminu i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skutkowa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leniem dziecka z listy uczestnik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akcji.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Odbi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uczestnika akcji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liwy jest tylko przez osoby wskazane przez rodzic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w/prawnych opiekun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Uczestnik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samodzielnie wraca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domu gdy ma uko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czone 7 lat, po wcze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niejszym pisemnym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wiadczeniu rodzica/prawnego opiekuna 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Uczestnik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zany jest: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zachowywa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spos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zdyscyplinowany i kulturalny,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szanowa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mienie, pomoce dydaktyczne oraz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innych uczestnik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w,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 oddala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grupy bez zezwolenia wychowawcy.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108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Uczestnik akcji otrzymuje dwa posi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ki/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niadanie i obiad/ w tym jeden ciep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y.  Posi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 podawane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naczyniach jednorazowych.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Wszystkie 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cia prowadzone  w ramach akcji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atne.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Rodzice/opiekunowie prawni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zani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wyposa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enia uczestnika akcji w str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j, nakrycie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owy i obuwie, stosownie do warunk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atmosferycznych i planowanych 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Rodzice/opiekunowie prawni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informowani o przypadkach nieodpowiedniego zachowania uczestnika akcji, szczeg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lnie o naruszaniu zasad bezpiecze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stwa. Nieodpowiednie zachowanie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powodem wykluczenia uczestnika akcji                 z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ciach.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szkody wyrz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dzone przez uczestnika akcji odpowiedzialno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ponosz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rodzice/ opiekunowie prawni.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Organizator zastrzega sobie prawo do zmiany programu i regulaminu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Akceptuj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szy regulamin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Data i podpis matki/prawnej opiekunki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Data i podpis ojca/prawnego opiekuna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72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5374004</wp:posOffset>
          </wp:positionH>
          <wp:positionV relativeFrom="page">
            <wp:posOffset>80010</wp:posOffset>
          </wp:positionV>
          <wp:extent cx="1552575" cy="1552575"/>
          <wp:effectExtent l="0" t="0" r="0" b="0"/>
          <wp:wrapNone/>
          <wp:docPr id="1073741825" name="officeArt object" descr="Logo_Kusy_bas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Kusy_basic.png" descr="Logo_Kusy_basic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838199</wp:posOffset>
              </wp:positionH>
              <wp:positionV relativeFrom="page">
                <wp:posOffset>527685</wp:posOffset>
              </wp:positionV>
              <wp:extent cx="5972176" cy="0"/>
              <wp:effectExtent l="0" t="0" r="0" b="0"/>
              <wp:wrapNone/>
              <wp:docPr id="1073741826" name="officeArt object" descr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6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37609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6.0pt;margin-top:41.6pt;width:470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76092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header"/>
      <w:tabs>
        <w:tab w:val="right" w:pos="9046"/>
        <w:tab w:val="clear" w:pos="9072"/>
      </w:tabs>
      <w:rPr>
        <w:rFonts w:ascii="Bodoni MT" w:cs="Bodoni MT" w:hAnsi="Bodoni MT" w:eastAsia="Bodoni MT"/>
        <w:b w:val="1"/>
        <w:bCs w:val="1"/>
        <w:outline w:val="0"/>
        <w:color w:val="44546a"/>
        <w:u w:color="44546a"/>
        <w14:textFill>
          <w14:solidFill>
            <w14:srgbClr w14:val="44546A"/>
          </w14:solidFill>
        </w14:textFill>
      </w:rPr>
    </w:pP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Szko</w:t>
    </w: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ł</w:t>
    </w: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a Podstawowa nr 3 z Oddzia</w:t>
    </w: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ł</w:t>
    </w: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 xml:space="preserve">ami </w:t>
    </w:r>
  </w:p>
  <w:p>
    <w:pPr>
      <w:pStyle w:val="header"/>
      <w:tabs>
        <w:tab w:val="right" w:pos="9046"/>
        <w:tab w:val="clear" w:pos="9072"/>
      </w:tabs>
      <w:rPr>
        <w:rFonts w:ascii="Bodoni MT" w:cs="Bodoni MT" w:hAnsi="Bodoni MT" w:eastAsia="Bodoni MT"/>
        <w:outline w:val="0"/>
        <w:color w:val="44546a"/>
        <w:u w:color="44546a"/>
        <w14:textFill>
          <w14:solidFill>
            <w14:srgbClr w14:val="44546A"/>
          </w14:solidFill>
        </w14:textFill>
      </w:rPr>
    </w:pP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Dwuj</w:t>
    </w:r>
    <w:r>
      <w:rPr>
        <w:rFonts w:ascii="Times New Roman" w:hAnsi="Times New Roman" w:hint="defaul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ę</w:t>
    </w: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zycznymi i Sportowymi im. Janusza Kusoci</w:t>
    </w:r>
    <w:r>
      <w:rPr>
        <w:rFonts w:ascii="Times New Roman" w:hAnsi="Times New Roman" w:hint="defaul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ń</w:t>
    </w: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 xml:space="preserve">skiego w </w:t>
    </w: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Ł</w:t>
    </w:r>
    <w:r>
      <w:rPr>
        <w:rFonts w:ascii="Bodoni MT" w:cs="Bodoni MT" w:hAnsi="Bodoni MT" w:eastAsia="Bodoni MT"/>
        <w:b w:val="1"/>
        <w:bCs w:val="1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omiankach</w:t>
    </w:r>
  </w:p>
  <w:p>
    <w:pPr>
      <w:pStyle w:val="header"/>
      <w:tabs>
        <w:tab w:val="right" w:pos="9046"/>
        <w:tab w:val="clear" w:pos="9072"/>
      </w:tabs>
      <w:rPr>
        <w:rFonts w:ascii="Bodoni MT" w:cs="Bodoni MT" w:hAnsi="Bodoni MT" w:eastAsia="Bodoni MT"/>
        <w:outline w:val="0"/>
        <w:color w:val="44546a"/>
        <w:u w:color="44546a"/>
        <w14:textFill>
          <w14:solidFill>
            <w14:srgbClr w14:val="44546A"/>
          </w14:solidFill>
        </w14:textFill>
      </w:rPr>
    </w:pPr>
  </w:p>
  <w:p>
    <w:pPr>
      <w:pStyle w:val="header"/>
      <w:tabs>
        <w:tab w:val="right" w:pos="9046"/>
        <w:tab w:val="clear" w:pos="9072"/>
      </w:tabs>
      <w:rPr>
        <w:rFonts w:ascii="Bodoni MT" w:cs="Bodoni MT" w:hAnsi="Bodoni MT" w:eastAsia="Bodoni MT"/>
        <w:outline w:val="0"/>
        <w:color w:val="44546a"/>
        <w:u w:color="44546a"/>
        <w14:textFill>
          <w14:solidFill>
            <w14:srgbClr w14:val="44546A"/>
          </w14:solidFill>
        </w14:textFill>
      </w:rPr>
    </w:pPr>
    <w:r>
      <w:rPr>
        <w:rFonts w:ascii="Bodoni MT" w:cs="Bodoni MT" w:hAnsi="Bodoni MT" w:eastAsia="Bodoni MT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Adres: ul. Staszica 2</w:t>
    </w:r>
  </w:p>
  <w:p>
    <w:pPr>
      <w:pStyle w:val="header"/>
      <w:tabs>
        <w:tab w:val="right" w:pos="9046"/>
        <w:tab w:val="clear" w:pos="9072"/>
      </w:tabs>
      <w:rPr>
        <w:rFonts w:ascii="Bodoni MT" w:cs="Bodoni MT" w:hAnsi="Bodoni MT" w:eastAsia="Bodoni MT"/>
        <w:outline w:val="0"/>
        <w:color w:val="44546a"/>
        <w:u w:color="44546a"/>
        <w14:textFill>
          <w14:solidFill>
            <w14:srgbClr w14:val="44546A"/>
          </w14:solidFill>
        </w14:textFill>
      </w:rPr>
    </w:pPr>
    <w:r>
      <w:rPr>
        <w:rFonts w:ascii="Bodoni MT" w:cs="Bodoni MT" w:hAnsi="Bodoni MT" w:eastAsia="Bodoni MT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 xml:space="preserve">05-092 </w:t>
    </w:r>
    <w:r>
      <w:rPr>
        <w:rFonts w:ascii="Bodoni MT" w:cs="Bodoni MT" w:hAnsi="Bodoni MT" w:eastAsia="Bodoni MT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Ł</w:t>
    </w:r>
    <w:r>
      <w:rPr>
        <w:rFonts w:ascii="Bodoni MT" w:cs="Bodoni MT" w:hAnsi="Bodoni MT" w:eastAsia="Bodoni MT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 xml:space="preserve">omianki </w:t>
    </w:r>
  </w:p>
  <w:p>
    <w:pPr>
      <w:pStyle w:val="header"/>
      <w:tabs>
        <w:tab w:val="right" w:pos="9046"/>
        <w:tab w:val="clear" w:pos="9072"/>
      </w:tabs>
    </w:pPr>
    <w:r>
      <w:rPr>
        <w:rFonts w:ascii="Bodoni MT" w:cs="Bodoni MT" w:hAnsi="Bodoni MT" w:eastAsia="Bodoni MT"/>
        <w:outline w:val="0"/>
        <w:color w:val="44546a"/>
        <w:u w:color="44546a"/>
        <w:rtl w:val="0"/>
        <w14:textFill>
          <w14:solidFill>
            <w14:srgbClr w14:val="44546A"/>
          </w14:solidFill>
        </w14:textFill>
      </w:rPr>
      <w:t>Tel/Fax: 22-751-56-10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